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08" w:rsidRDefault="004A763A" w:rsidP="004A763A">
      <w:pPr>
        <w:rPr>
          <w:sz w:val="24"/>
          <w:szCs w:val="24"/>
        </w:rPr>
      </w:pPr>
      <w:bookmarkStart w:id="0" w:name="_GoBack"/>
      <w:bookmarkEnd w:id="0"/>
      <w:r w:rsidRPr="004A763A">
        <w:rPr>
          <w:sz w:val="24"/>
          <w:szCs w:val="24"/>
        </w:rPr>
        <w:t>Landratsamtes Traunstein</w:t>
      </w:r>
      <w:r w:rsidR="00697C08" w:rsidRPr="004A763A">
        <w:rPr>
          <w:sz w:val="24"/>
          <w:szCs w:val="24"/>
        </w:rPr>
        <w:t xml:space="preserve"> </w:t>
      </w:r>
      <w:r w:rsidR="009C31E8">
        <w:rPr>
          <w:sz w:val="24"/>
          <w:szCs w:val="24"/>
        </w:rPr>
        <w:tab/>
      </w:r>
      <w:r w:rsidR="009C31E8">
        <w:rPr>
          <w:sz w:val="24"/>
          <w:szCs w:val="24"/>
        </w:rPr>
        <w:tab/>
      </w:r>
      <w:r w:rsidR="009C31E8">
        <w:rPr>
          <w:sz w:val="24"/>
          <w:szCs w:val="24"/>
        </w:rPr>
        <w:tab/>
      </w:r>
      <w:r w:rsidR="0054502E">
        <w:rPr>
          <w:sz w:val="24"/>
          <w:szCs w:val="24"/>
        </w:rPr>
        <w:t>April 2019</w:t>
      </w:r>
    </w:p>
    <w:p w:rsidR="004A763A" w:rsidRPr="004A763A" w:rsidRDefault="004A763A" w:rsidP="004A763A">
      <w:pPr>
        <w:rPr>
          <w:sz w:val="24"/>
          <w:szCs w:val="24"/>
        </w:rPr>
      </w:pPr>
    </w:p>
    <w:p w:rsidR="00697C08" w:rsidRDefault="00697C08" w:rsidP="004A763A">
      <w:pPr>
        <w:rPr>
          <w:b/>
          <w:sz w:val="24"/>
          <w:szCs w:val="24"/>
          <w:u w:val="single"/>
        </w:rPr>
      </w:pPr>
    </w:p>
    <w:p w:rsidR="00697C08" w:rsidRPr="00697C08" w:rsidRDefault="00697C08" w:rsidP="004A763A">
      <w:pPr>
        <w:rPr>
          <w:b/>
          <w:sz w:val="24"/>
          <w:szCs w:val="24"/>
          <w:u w:val="single"/>
        </w:rPr>
      </w:pPr>
      <w:r w:rsidRPr="00697C08">
        <w:rPr>
          <w:b/>
          <w:sz w:val="24"/>
          <w:szCs w:val="24"/>
          <w:u w:val="single"/>
        </w:rPr>
        <w:t>Anforderungen f</w:t>
      </w:r>
      <w:r w:rsidR="00742C4D">
        <w:rPr>
          <w:b/>
          <w:sz w:val="24"/>
          <w:szCs w:val="24"/>
          <w:u w:val="single"/>
        </w:rPr>
        <w:t>ür die Anlieferung von Bienen auf</w:t>
      </w:r>
      <w:r w:rsidRPr="00697C08">
        <w:rPr>
          <w:b/>
          <w:sz w:val="24"/>
          <w:szCs w:val="24"/>
          <w:u w:val="single"/>
        </w:rPr>
        <w:t xml:space="preserve"> die </w:t>
      </w:r>
      <w:r>
        <w:rPr>
          <w:b/>
          <w:sz w:val="24"/>
          <w:szCs w:val="24"/>
          <w:u w:val="single"/>
        </w:rPr>
        <w:t>„</w:t>
      </w:r>
      <w:r w:rsidR="001E181E">
        <w:rPr>
          <w:b/>
          <w:sz w:val="24"/>
          <w:szCs w:val="24"/>
          <w:u w:val="single"/>
        </w:rPr>
        <w:t>Belegstelle Hausberg</w:t>
      </w:r>
      <w:r>
        <w:rPr>
          <w:b/>
          <w:sz w:val="24"/>
          <w:szCs w:val="24"/>
          <w:u w:val="single"/>
        </w:rPr>
        <w:t>“</w:t>
      </w:r>
    </w:p>
    <w:p w:rsidR="00697C08" w:rsidRDefault="00697C08" w:rsidP="004A763A">
      <w:pPr>
        <w:rPr>
          <w:b/>
          <w:sz w:val="24"/>
          <w:szCs w:val="24"/>
        </w:rPr>
      </w:pPr>
    </w:p>
    <w:p w:rsidR="00697C08" w:rsidRDefault="00697C08" w:rsidP="004A763A">
      <w:pPr>
        <w:tabs>
          <w:tab w:val="left" w:pos="709"/>
          <w:tab w:val="left" w:pos="2552"/>
          <w:tab w:val="left" w:pos="3402"/>
        </w:tabs>
      </w:pPr>
    </w:p>
    <w:p w:rsidR="004A763A" w:rsidRDefault="00360443" w:rsidP="004A763A">
      <w:pPr>
        <w:pStyle w:val="Listenabsatz"/>
        <w:numPr>
          <w:ilvl w:val="0"/>
          <w:numId w:val="3"/>
        </w:numPr>
        <w:tabs>
          <w:tab w:val="left" w:pos="709"/>
          <w:tab w:val="left" w:pos="2552"/>
          <w:tab w:val="left" w:pos="3402"/>
        </w:tabs>
        <w:rPr>
          <w:b/>
          <w:u w:val="single"/>
        </w:rPr>
      </w:pPr>
      <w:r>
        <w:rPr>
          <w:b/>
          <w:u w:val="single"/>
        </w:rPr>
        <w:t>Gesundheitsbescheinigung</w:t>
      </w:r>
    </w:p>
    <w:p w:rsidR="00697C08" w:rsidRDefault="00697C08" w:rsidP="004A763A">
      <w:pPr>
        <w:tabs>
          <w:tab w:val="left" w:pos="709"/>
          <w:tab w:val="left" w:pos="2552"/>
          <w:tab w:val="left" w:pos="3402"/>
        </w:tabs>
      </w:pPr>
    </w:p>
    <w:p w:rsidR="00697C08" w:rsidRPr="00697C08" w:rsidRDefault="00697C08" w:rsidP="004A763A">
      <w:pPr>
        <w:pStyle w:val="Default"/>
        <w:rPr>
          <w:sz w:val="22"/>
          <w:szCs w:val="22"/>
          <w:u w:val="single"/>
        </w:rPr>
      </w:pPr>
      <w:r>
        <w:rPr>
          <w:sz w:val="22"/>
          <w:szCs w:val="22"/>
          <w:u w:val="single"/>
        </w:rPr>
        <w:t>a</w:t>
      </w:r>
      <w:r w:rsidR="00994B40">
        <w:rPr>
          <w:sz w:val="22"/>
          <w:szCs w:val="22"/>
          <w:u w:val="single"/>
        </w:rPr>
        <w:t xml:space="preserve"> ) </w:t>
      </w:r>
      <w:r w:rsidRPr="00697C08">
        <w:rPr>
          <w:sz w:val="22"/>
          <w:szCs w:val="22"/>
          <w:u w:val="single"/>
        </w:rPr>
        <w:t xml:space="preserve">Gesundheitsbescheinigung: </w:t>
      </w:r>
    </w:p>
    <w:p w:rsidR="00697C08" w:rsidRDefault="00697C08" w:rsidP="004A763A">
      <w:pPr>
        <w:pStyle w:val="Default"/>
        <w:rPr>
          <w:sz w:val="22"/>
          <w:szCs w:val="22"/>
        </w:rPr>
      </w:pPr>
    </w:p>
    <w:p w:rsidR="00697C08" w:rsidRDefault="00697C08" w:rsidP="004A763A">
      <w:pPr>
        <w:pStyle w:val="Default"/>
        <w:rPr>
          <w:sz w:val="22"/>
          <w:szCs w:val="22"/>
        </w:rPr>
      </w:pPr>
      <w:r>
        <w:rPr>
          <w:sz w:val="22"/>
          <w:szCs w:val="22"/>
        </w:rPr>
        <w:t xml:space="preserve">Nach § 5 </w:t>
      </w:r>
      <w:r w:rsidR="00DF5339">
        <w:rPr>
          <w:sz w:val="22"/>
          <w:szCs w:val="22"/>
        </w:rPr>
        <w:t xml:space="preserve">Absatz 1 </w:t>
      </w:r>
      <w:r>
        <w:rPr>
          <w:sz w:val="22"/>
          <w:szCs w:val="22"/>
        </w:rPr>
        <w:t xml:space="preserve">der Bienenseuchen-Verordnung ist für das Verstellen / Wandern von Bienenvölkern außerhalb eines Veterinäramtsbezirks eine Bescheinigung </w:t>
      </w:r>
      <w:r>
        <w:rPr>
          <w:sz w:val="22"/>
          <w:szCs w:val="22"/>
          <w:u w:val="single"/>
        </w:rPr>
        <w:t>der Kreisverwaltungsbehörde</w:t>
      </w:r>
      <w:r>
        <w:rPr>
          <w:sz w:val="22"/>
          <w:szCs w:val="22"/>
        </w:rPr>
        <w:t xml:space="preserve"> des Herkunftsorts erforderlich, aus der hervorgehen muss, dass die Bienen als frei von der Amerikanischen Faulbrut (AFB) befunden worden sind und der Herkunftsort der Bienen nicht in einem AFB-Sperrbezirk liegt. Bienenvölker gelten nach der Leitlinie zur Bekämpfung der Amerikanischen Faulbrut der Bienen des BMELV als frei von AFB, wenn keine klinischen Symptome oder keine Sporen des Erregers der AFB festgestellt wurden (bakteriologische Untersuchung einer Futterkranzprobe). Die Bescheinigung darf nicht vor dem 1. September des vorhergehenden Kalenderjahres ausgestellt und nicht älter als neun Monate sein.</w:t>
      </w:r>
    </w:p>
    <w:p w:rsidR="00697C08" w:rsidRDefault="00697C08" w:rsidP="004A763A">
      <w:pPr>
        <w:pStyle w:val="Default"/>
        <w:rPr>
          <w:sz w:val="22"/>
          <w:szCs w:val="22"/>
        </w:rPr>
      </w:pPr>
    </w:p>
    <w:p w:rsidR="00697C08" w:rsidRPr="004A763A" w:rsidRDefault="00697C08" w:rsidP="004A763A">
      <w:pPr>
        <w:pStyle w:val="Default"/>
        <w:rPr>
          <w:sz w:val="22"/>
          <w:szCs w:val="22"/>
          <w:u w:val="single"/>
        </w:rPr>
      </w:pPr>
      <w:r w:rsidRPr="004A763A">
        <w:rPr>
          <w:sz w:val="22"/>
          <w:szCs w:val="22"/>
          <w:u w:val="single"/>
        </w:rPr>
        <w:t xml:space="preserve">b) </w:t>
      </w:r>
      <w:r w:rsidR="00994B40">
        <w:rPr>
          <w:sz w:val="22"/>
          <w:szCs w:val="22"/>
          <w:u w:val="single"/>
        </w:rPr>
        <w:t>„</w:t>
      </w:r>
      <w:r w:rsidRPr="004A763A">
        <w:rPr>
          <w:sz w:val="22"/>
          <w:szCs w:val="22"/>
          <w:u w:val="single"/>
        </w:rPr>
        <w:t xml:space="preserve">Ausnahme </w:t>
      </w:r>
      <w:r w:rsidR="004A763A" w:rsidRPr="004A763A">
        <w:rPr>
          <w:sz w:val="22"/>
          <w:szCs w:val="22"/>
          <w:u w:val="single"/>
        </w:rPr>
        <w:t>–</w:t>
      </w:r>
      <w:r w:rsidRPr="004A763A">
        <w:rPr>
          <w:sz w:val="22"/>
          <w:szCs w:val="22"/>
          <w:u w:val="single"/>
        </w:rPr>
        <w:t xml:space="preserve"> Gesundheitsbeschei</w:t>
      </w:r>
      <w:r w:rsidR="004A763A" w:rsidRPr="004A763A">
        <w:rPr>
          <w:sz w:val="22"/>
          <w:szCs w:val="22"/>
          <w:u w:val="single"/>
        </w:rPr>
        <w:t>ni</w:t>
      </w:r>
      <w:r w:rsidRPr="004A763A">
        <w:rPr>
          <w:sz w:val="22"/>
          <w:szCs w:val="22"/>
          <w:u w:val="single"/>
        </w:rPr>
        <w:t>gung</w:t>
      </w:r>
      <w:r w:rsidR="00102EAF">
        <w:rPr>
          <w:sz w:val="22"/>
          <w:szCs w:val="22"/>
          <w:u w:val="single"/>
        </w:rPr>
        <w:t xml:space="preserve"> (§ 5 Absat</w:t>
      </w:r>
      <w:r w:rsidR="00BF09DC">
        <w:rPr>
          <w:sz w:val="22"/>
          <w:szCs w:val="22"/>
          <w:u w:val="single"/>
        </w:rPr>
        <w:t>z 3 der Bienenseuchen-V</w:t>
      </w:r>
      <w:r w:rsidR="00102EAF">
        <w:rPr>
          <w:sz w:val="22"/>
          <w:szCs w:val="22"/>
          <w:u w:val="single"/>
        </w:rPr>
        <w:t>)“</w:t>
      </w:r>
      <w:r w:rsidR="00994B40">
        <w:rPr>
          <w:sz w:val="22"/>
          <w:szCs w:val="22"/>
          <w:u w:val="single"/>
        </w:rPr>
        <w:t>:</w:t>
      </w:r>
    </w:p>
    <w:p w:rsidR="004A763A" w:rsidRDefault="004A763A" w:rsidP="004A763A">
      <w:pPr>
        <w:pStyle w:val="Default"/>
        <w:rPr>
          <w:sz w:val="22"/>
          <w:szCs w:val="22"/>
        </w:rPr>
      </w:pPr>
    </w:p>
    <w:p w:rsidR="00697C08" w:rsidRDefault="00697C08" w:rsidP="00360443">
      <w:pPr>
        <w:pStyle w:val="Default"/>
      </w:pPr>
      <w:r>
        <w:rPr>
          <w:sz w:val="22"/>
          <w:szCs w:val="22"/>
        </w:rPr>
        <w:t>§ 5 Absatz 3 der Bienenseuchen-Verordnung räumt der zuständigen Behör</w:t>
      </w:r>
      <w:r w:rsidR="00360443">
        <w:rPr>
          <w:sz w:val="22"/>
          <w:szCs w:val="22"/>
        </w:rPr>
        <w:t xml:space="preserve">de </w:t>
      </w:r>
      <w:r>
        <w:rPr>
          <w:sz w:val="22"/>
          <w:szCs w:val="22"/>
        </w:rPr>
        <w:t>die Möglichkeit zur Zulassung von Ausnahmen in begründeten Fällen ein, soweit Belange der Seuchenbekämpfung nicht entgegenstehen.</w:t>
      </w:r>
      <w:r w:rsidR="00742C4D">
        <w:rPr>
          <w:sz w:val="22"/>
          <w:szCs w:val="22"/>
        </w:rPr>
        <w:t xml:space="preserve"> </w:t>
      </w:r>
    </w:p>
    <w:p w:rsidR="004A763A" w:rsidRDefault="004A763A" w:rsidP="004A763A">
      <w:pPr>
        <w:tabs>
          <w:tab w:val="left" w:pos="709"/>
          <w:tab w:val="left" w:pos="2552"/>
          <w:tab w:val="left" w:pos="3402"/>
        </w:tabs>
      </w:pPr>
    </w:p>
    <w:p w:rsidR="004A763A" w:rsidRDefault="004A763A" w:rsidP="004A763A">
      <w:pPr>
        <w:tabs>
          <w:tab w:val="left" w:pos="709"/>
          <w:tab w:val="left" w:pos="2552"/>
          <w:tab w:val="left" w:pos="3402"/>
        </w:tabs>
      </w:pPr>
      <w:r>
        <w:t xml:space="preserve">Für die „Belegstelle Hausberg“ wird daher </w:t>
      </w:r>
      <w:r w:rsidR="00B61E29">
        <w:t xml:space="preserve">ab sofort </w:t>
      </w:r>
      <w:r>
        <w:t>festgelegt:</w:t>
      </w:r>
    </w:p>
    <w:p w:rsidR="004A763A" w:rsidRDefault="004A763A" w:rsidP="004A763A">
      <w:pPr>
        <w:pStyle w:val="Kopfzeile"/>
        <w:tabs>
          <w:tab w:val="left" w:pos="708"/>
        </w:tabs>
      </w:pPr>
    </w:p>
    <w:p w:rsidR="00360443" w:rsidRDefault="00360443" w:rsidP="004A763A">
      <w:pPr>
        <w:pStyle w:val="Kopfzeile"/>
        <w:tabs>
          <w:tab w:val="left" w:pos="708"/>
        </w:tabs>
      </w:pPr>
    </w:p>
    <w:p w:rsidR="00697C08" w:rsidRDefault="00697C08" w:rsidP="004A763A">
      <w:pPr>
        <w:pStyle w:val="Kopfzeile"/>
        <w:numPr>
          <w:ilvl w:val="0"/>
          <w:numId w:val="5"/>
        </w:numPr>
        <w:tabs>
          <w:tab w:val="left" w:pos="708"/>
        </w:tabs>
      </w:pPr>
      <w:r>
        <w:rPr>
          <w:u w:val="single"/>
        </w:rPr>
        <w:t>Anlieferung von Bienen aus dem Landkreis Traunstein</w:t>
      </w:r>
      <w:r>
        <w:t>:</w:t>
      </w:r>
    </w:p>
    <w:p w:rsidR="00697C08" w:rsidRDefault="00697C08" w:rsidP="004A763A">
      <w:pPr>
        <w:pStyle w:val="Kopfzeile"/>
        <w:tabs>
          <w:tab w:val="left" w:pos="708"/>
        </w:tabs>
        <w:ind w:left="720"/>
      </w:pPr>
    </w:p>
    <w:p w:rsidR="00697C08" w:rsidRDefault="00134A29" w:rsidP="004A763A">
      <w:pPr>
        <w:pStyle w:val="Kopfzeile"/>
        <w:tabs>
          <w:tab w:val="left" w:pos="708"/>
        </w:tabs>
        <w:ind w:left="720"/>
      </w:pPr>
      <w:r w:rsidRPr="00134A29">
        <w:t>Es ist keine Gesundheitsbescheinigung erforderlich, solange im Landkreis Traunstein kein Fall von Amerikanischer Faulbrut auftritt.</w:t>
      </w:r>
    </w:p>
    <w:p w:rsidR="00134A29" w:rsidRDefault="00134A29" w:rsidP="004A763A">
      <w:pPr>
        <w:pStyle w:val="Kopfzeile"/>
        <w:tabs>
          <w:tab w:val="left" w:pos="708"/>
        </w:tabs>
        <w:ind w:left="720"/>
      </w:pPr>
    </w:p>
    <w:p w:rsidR="00697C08" w:rsidRDefault="00697C08" w:rsidP="004A763A">
      <w:pPr>
        <w:pStyle w:val="Kopfzeile"/>
        <w:numPr>
          <w:ilvl w:val="0"/>
          <w:numId w:val="5"/>
        </w:numPr>
        <w:tabs>
          <w:tab w:val="left" w:pos="708"/>
        </w:tabs>
      </w:pPr>
      <w:r>
        <w:rPr>
          <w:u w:val="single"/>
        </w:rPr>
        <w:t xml:space="preserve">Anlieferung von Bienen aus anderen </w:t>
      </w:r>
      <w:r>
        <w:rPr>
          <w:b/>
          <w:u w:val="single"/>
        </w:rPr>
        <w:t>bayerischen</w:t>
      </w:r>
      <w:r>
        <w:rPr>
          <w:u w:val="single"/>
        </w:rPr>
        <w:t xml:space="preserve"> Landkreisen</w:t>
      </w:r>
      <w:r>
        <w:t>:</w:t>
      </w:r>
    </w:p>
    <w:p w:rsidR="00697C08" w:rsidRDefault="00697C08" w:rsidP="004A763A">
      <w:pPr>
        <w:pStyle w:val="Kopfzeile"/>
        <w:tabs>
          <w:tab w:val="left" w:pos="708"/>
        </w:tabs>
        <w:ind w:left="720"/>
      </w:pPr>
    </w:p>
    <w:p w:rsidR="00697C08" w:rsidRDefault="00994B40" w:rsidP="004A763A">
      <w:pPr>
        <w:pStyle w:val="Kopfzeile"/>
        <w:tabs>
          <w:tab w:val="left" w:pos="708"/>
        </w:tabs>
        <w:ind w:left="720"/>
      </w:pPr>
      <w:r>
        <w:t>Gab es</w:t>
      </w:r>
      <w:r w:rsidR="0041595F">
        <w:t xml:space="preserve"> in den letzten 12 Monaten im Umkreis von 10 km um den Herkunftsort der Bienen keine Sperre wegen Amerikanischer Faulbrut, </w:t>
      </w:r>
      <w:r w:rsidR="00697C08">
        <w:t>machen wir Gebrauch von der Ausnahmeregelung nach § 5 Absatz 3</w:t>
      </w:r>
      <w:r w:rsidR="00C06364">
        <w:t xml:space="preserve"> der Bienenseuchen-Verordnung</w:t>
      </w:r>
      <w:r w:rsidR="00697C08">
        <w:t xml:space="preserve">, soweit </w:t>
      </w:r>
      <w:r w:rsidR="0041595F">
        <w:t xml:space="preserve">andere </w:t>
      </w:r>
      <w:r w:rsidR="00697C08">
        <w:t xml:space="preserve">Belange der </w:t>
      </w:r>
      <w:r w:rsidR="0041595F">
        <w:t>Se</w:t>
      </w:r>
      <w:r w:rsidR="00697C08">
        <w:t xml:space="preserve">uchenbekämpfung nicht entgegenstehen. </w:t>
      </w:r>
      <w:r w:rsidR="0041595F">
        <w:t>Das Muster für die entsprechende „Ausnahme – Gesundheitsbescheinigung</w:t>
      </w:r>
      <w:r w:rsidR="00102EAF">
        <w:t xml:space="preserve"> (</w:t>
      </w:r>
      <w:r w:rsidR="008A4A6E">
        <w:t>§ 5 Absatz 3</w:t>
      </w:r>
      <w:r w:rsidR="00BF09DC">
        <w:t xml:space="preserve"> der Bienenseuchen-V</w:t>
      </w:r>
      <w:r w:rsidR="00102EAF">
        <w:t>)</w:t>
      </w:r>
      <w:r w:rsidR="0041595F">
        <w:t>“ liegt diesem Informationsschreiben bei.</w:t>
      </w:r>
    </w:p>
    <w:p w:rsidR="00697C08" w:rsidRDefault="00697C08" w:rsidP="004A763A">
      <w:pPr>
        <w:pStyle w:val="Default"/>
        <w:rPr>
          <w:sz w:val="22"/>
          <w:szCs w:val="22"/>
        </w:rPr>
      </w:pPr>
    </w:p>
    <w:p w:rsidR="0041595F" w:rsidRDefault="0041595F" w:rsidP="004A763A">
      <w:pPr>
        <w:pStyle w:val="Default"/>
        <w:ind w:left="709"/>
        <w:rPr>
          <w:sz w:val="22"/>
          <w:szCs w:val="22"/>
        </w:rPr>
      </w:pPr>
      <w:r>
        <w:rPr>
          <w:sz w:val="22"/>
          <w:szCs w:val="22"/>
        </w:rPr>
        <w:t>Sollte die Seuchenlage</w:t>
      </w:r>
      <w:r w:rsidR="00697C08">
        <w:rPr>
          <w:sz w:val="22"/>
          <w:szCs w:val="22"/>
        </w:rPr>
        <w:t xml:space="preserve"> im </w:t>
      </w:r>
      <w:r w:rsidR="00B61E29">
        <w:rPr>
          <w:sz w:val="22"/>
          <w:szCs w:val="22"/>
        </w:rPr>
        <w:t xml:space="preserve">Herkunftsgebiet </w:t>
      </w:r>
      <w:r w:rsidR="00697C08">
        <w:rPr>
          <w:sz w:val="22"/>
          <w:szCs w:val="22"/>
        </w:rPr>
        <w:t>diese Ausnahmere</w:t>
      </w:r>
      <w:r w:rsidR="00B61E29">
        <w:rPr>
          <w:sz w:val="22"/>
          <w:szCs w:val="22"/>
        </w:rPr>
        <w:t>gelung nicht zulassen, ist</w:t>
      </w:r>
      <w:r w:rsidR="00B61E29" w:rsidRPr="00B61E29">
        <w:rPr>
          <w:sz w:val="22"/>
          <w:szCs w:val="22"/>
        </w:rPr>
        <w:t xml:space="preserve"> eine Gesundheitsbescheinigung</w:t>
      </w:r>
      <w:r w:rsidR="00BF4F5E">
        <w:rPr>
          <w:sz w:val="22"/>
          <w:szCs w:val="22"/>
        </w:rPr>
        <w:t xml:space="preserve"> </w:t>
      </w:r>
      <w:r w:rsidR="00B61E29" w:rsidRPr="00B61E29">
        <w:rPr>
          <w:sz w:val="22"/>
          <w:szCs w:val="22"/>
        </w:rPr>
        <w:t>nach § 5 Absatz 1 der Bienenseuchen-Verordnung der Kreisverwaltungsbehörde des Herkunftsorts erforderlich, aus der hervorgehen muss, dass die Bienen als frei von der Amerikanischen Faulbrut befunden worden sind und der Herkunftsort der Bienen nicht in einem AFB-Sperrbezirk liegt.</w:t>
      </w:r>
    </w:p>
    <w:p w:rsidR="00AB48FF" w:rsidRDefault="00AB48FF" w:rsidP="004A763A">
      <w:pPr>
        <w:pStyle w:val="Default"/>
        <w:ind w:left="709"/>
        <w:rPr>
          <w:sz w:val="22"/>
          <w:szCs w:val="22"/>
        </w:rPr>
      </w:pPr>
    </w:p>
    <w:p w:rsidR="00697C08" w:rsidRDefault="00697C08" w:rsidP="004A763A">
      <w:pPr>
        <w:pStyle w:val="Default"/>
        <w:numPr>
          <w:ilvl w:val="0"/>
          <w:numId w:val="5"/>
        </w:numPr>
        <w:rPr>
          <w:sz w:val="22"/>
          <w:szCs w:val="22"/>
          <w:u w:val="single"/>
        </w:rPr>
      </w:pPr>
      <w:r>
        <w:rPr>
          <w:sz w:val="22"/>
          <w:szCs w:val="22"/>
          <w:u w:val="single"/>
        </w:rPr>
        <w:t>Anlieferung von Bienen aus anderen Bundesländern:</w:t>
      </w:r>
    </w:p>
    <w:p w:rsidR="00697C08" w:rsidRDefault="00697C08" w:rsidP="004A763A">
      <w:pPr>
        <w:pStyle w:val="Default"/>
        <w:ind w:left="720"/>
        <w:rPr>
          <w:sz w:val="22"/>
          <w:szCs w:val="22"/>
          <w:u w:val="single"/>
        </w:rPr>
      </w:pPr>
    </w:p>
    <w:p w:rsidR="00697C08" w:rsidRDefault="00D85958" w:rsidP="004A763A">
      <w:pPr>
        <w:pStyle w:val="Default"/>
        <w:ind w:left="720"/>
        <w:rPr>
          <w:sz w:val="22"/>
          <w:szCs w:val="22"/>
        </w:rPr>
      </w:pPr>
      <w:r>
        <w:rPr>
          <w:sz w:val="22"/>
          <w:szCs w:val="22"/>
        </w:rPr>
        <w:t xml:space="preserve">Da wir über die AFB-Situation außerhalb Bayerns nicht immer aktuell informiert sind, können hier leider keine Ausnahmen gemacht werden. Es </w:t>
      </w:r>
      <w:r w:rsidR="00697C08">
        <w:rPr>
          <w:sz w:val="22"/>
          <w:szCs w:val="22"/>
        </w:rPr>
        <w:t xml:space="preserve">ist immer eine </w:t>
      </w:r>
      <w:r w:rsidR="00697C08">
        <w:rPr>
          <w:sz w:val="22"/>
          <w:szCs w:val="22"/>
        </w:rPr>
        <w:lastRenderedPageBreak/>
        <w:t xml:space="preserve">Gesundheitsbescheinigung nach § 5 Absatz 1 der Bienenseuchen-Verordnung der </w:t>
      </w:r>
      <w:r w:rsidR="00697C08" w:rsidRPr="004A763A">
        <w:rPr>
          <w:sz w:val="22"/>
          <w:szCs w:val="22"/>
          <w:u w:val="single"/>
        </w:rPr>
        <w:t>Kreisverwaltungsbehörde</w:t>
      </w:r>
      <w:r w:rsidR="00697C08">
        <w:rPr>
          <w:sz w:val="22"/>
          <w:szCs w:val="22"/>
        </w:rPr>
        <w:t xml:space="preserve"> des Herkunftsorts erforderlich, aus der hervorgehen muss, dass die Bienen als frei von der Amerikanischen Faulbrut befunden worden sind und der Herkunftsort der Bienen nicht </w:t>
      </w:r>
      <w:r w:rsidR="004A763A">
        <w:rPr>
          <w:sz w:val="22"/>
          <w:szCs w:val="22"/>
        </w:rPr>
        <w:t>in einem AFB-Sperrbezirk liegt.</w:t>
      </w:r>
    </w:p>
    <w:p w:rsidR="004A763A" w:rsidRDefault="004A763A" w:rsidP="004A763A">
      <w:pPr>
        <w:pStyle w:val="Default"/>
        <w:ind w:left="720"/>
        <w:rPr>
          <w:sz w:val="22"/>
          <w:szCs w:val="22"/>
        </w:rPr>
      </w:pPr>
    </w:p>
    <w:p w:rsidR="00697C08" w:rsidRDefault="00697C08" w:rsidP="004A763A">
      <w:pPr>
        <w:pStyle w:val="Default"/>
        <w:rPr>
          <w:sz w:val="22"/>
          <w:szCs w:val="22"/>
        </w:rPr>
      </w:pPr>
    </w:p>
    <w:p w:rsidR="00697C08" w:rsidRDefault="00697C08" w:rsidP="004A763A">
      <w:pPr>
        <w:pStyle w:val="Default"/>
        <w:numPr>
          <w:ilvl w:val="0"/>
          <w:numId w:val="5"/>
        </w:numPr>
        <w:rPr>
          <w:sz w:val="22"/>
          <w:szCs w:val="22"/>
          <w:u w:val="single"/>
        </w:rPr>
      </w:pPr>
      <w:r>
        <w:rPr>
          <w:sz w:val="22"/>
          <w:szCs w:val="22"/>
          <w:u w:val="single"/>
        </w:rPr>
        <w:t>Anlieferung aus dem Ausland:</w:t>
      </w:r>
    </w:p>
    <w:p w:rsidR="00697C08" w:rsidRDefault="00697C08" w:rsidP="004A763A">
      <w:pPr>
        <w:pStyle w:val="Default"/>
        <w:rPr>
          <w:sz w:val="22"/>
          <w:szCs w:val="22"/>
        </w:rPr>
      </w:pPr>
    </w:p>
    <w:p w:rsidR="00697C08" w:rsidRDefault="00697C08" w:rsidP="004A763A">
      <w:pPr>
        <w:pStyle w:val="Default"/>
        <w:ind w:left="709"/>
        <w:rPr>
          <w:sz w:val="22"/>
          <w:szCs w:val="22"/>
        </w:rPr>
      </w:pPr>
      <w:r>
        <w:rPr>
          <w:sz w:val="22"/>
          <w:szCs w:val="22"/>
        </w:rPr>
        <w:t xml:space="preserve">Bitte im Vorfeld mit </w:t>
      </w:r>
      <w:r w:rsidR="00D4224C">
        <w:rPr>
          <w:sz w:val="22"/>
          <w:szCs w:val="22"/>
        </w:rPr>
        <w:t>dem Veterinäramt Traunstein</w:t>
      </w:r>
      <w:r>
        <w:rPr>
          <w:sz w:val="22"/>
          <w:szCs w:val="22"/>
        </w:rPr>
        <w:t xml:space="preserve"> Kontakt aufnehmen, da die Erfordernisse </w:t>
      </w:r>
      <w:r w:rsidR="0041595F">
        <w:rPr>
          <w:sz w:val="22"/>
          <w:szCs w:val="22"/>
        </w:rPr>
        <w:t xml:space="preserve">teilweise </w:t>
      </w:r>
      <w:r>
        <w:rPr>
          <w:sz w:val="22"/>
          <w:szCs w:val="22"/>
        </w:rPr>
        <w:t>vom Herkunftsland abhängen.</w:t>
      </w:r>
    </w:p>
    <w:p w:rsidR="00697C08" w:rsidRDefault="00697C08" w:rsidP="004A763A">
      <w:pPr>
        <w:pStyle w:val="Default"/>
        <w:rPr>
          <w:sz w:val="22"/>
          <w:szCs w:val="22"/>
        </w:rPr>
      </w:pPr>
    </w:p>
    <w:p w:rsidR="00697C08" w:rsidRDefault="00697C08" w:rsidP="0041595F">
      <w:pPr>
        <w:pStyle w:val="Default"/>
        <w:rPr>
          <w:sz w:val="22"/>
          <w:szCs w:val="22"/>
        </w:rPr>
      </w:pPr>
    </w:p>
    <w:p w:rsidR="0041595F" w:rsidRDefault="0041595F" w:rsidP="0041595F">
      <w:pPr>
        <w:pStyle w:val="Default"/>
        <w:rPr>
          <w:sz w:val="22"/>
          <w:szCs w:val="22"/>
        </w:rPr>
      </w:pPr>
    </w:p>
    <w:p w:rsidR="0041595F" w:rsidRPr="004A763A" w:rsidRDefault="00B61E29" w:rsidP="0041595F">
      <w:pPr>
        <w:pStyle w:val="Listenabsatz"/>
        <w:numPr>
          <w:ilvl w:val="0"/>
          <w:numId w:val="3"/>
        </w:numPr>
        <w:tabs>
          <w:tab w:val="left" w:pos="709"/>
          <w:tab w:val="left" w:pos="2552"/>
          <w:tab w:val="left" w:pos="3402"/>
        </w:tabs>
        <w:rPr>
          <w:b/>
          <w:u w:val="single"/>
        </w:rPr>
      </w:pPr>
      <w:r>
        <w:rPr>
          <w:b/>
          <w:u w:val="single"/>
        </w:rPr>
        <w:t>Beschriftung der Bienenkästen</w:t>
      </w:r>
    </w:p>
    <w:p w:rsidR="0041595F" w:rsidRDefault="0041595F" w:rsidP="0041595F">
      <w:pPr>
        <w:pStyle w:val="Default"/>
        <w:rPr>
          <w:sz w:val="22"/>
          <w:szCs w:val="22"/>
        </w:rPr>
      </w:pPr>
    </w:p>
    <w:p w:rsidR="00697C08" w:rsidRDefault="00B61E29" w:rsidP="004A763A">
      <w:pPr>
        <w:pStyle w:val="Default"/>
        <w:rPr>
          <w:sz w:val="22"/>
          <w:szCs w:val="22"/>
        </w:rPr>
      </w:pPr>
      <w:r>
        <w:rPr>
          <w:sz w:val="22"/>
          <w:szCs w:val="22"/>
        </w:rPr>
        <w:t>A</w:t>
      </w:r>
      <w:r w:rsidR="00697C08">
        <w:rPr>
          <w:sz w:val="22"/>
          <w:szCs w:val="22"/>
        </w:rPr>
        <w:t xml:space="preserve">lle Besitzer von </w:t>
      </w:r>
      <w:r>
        <w:rPr>
          <w:sz w:val="22"/>
          <w:szCs w:val="22"/>
        </w:rPr>
        <w:t>angelieferten Bienen haben an</w:t>
      </w:r>
      <w:r w:rsidR="00697C08">
        <w:rPr>
          <w:sz w:val="22"/>
          <w:szCs w:val="22"/>
        </w:rPr>
        <w:t xml:space="preserve"> den Kästen ein Schild mit Namen und Anschrift in deutlicher und haltbarer Schrift gut sichtbar anzubringen.</w:t>
      </w:r>
    </w:p>
    <w:p w:rsidR="00360443" w:rsidRDefault="00360443" w:rsidP="004A763A">
      <w:pPr>
        <w:pStyle w:val="Default"/>
        <w:rPr>
          <w:sz w:val="22"/>
          <w:szCs w:val="22"/>
        </w:rPr>
      </w:pPr>
    </w:p>
    <w:p w:rsidR="00EC2847" w:rsidRDefault="00EC2847" w:rsidP="004A763A">
      <w:pPr>
        <w:pStyle w:val="Default"/>
        <w:rPr>
          <w:sz w:val="22"/>
          <w:szCs w:val="22"/>
        </w:rPr>
      </w:pPr>
    </w:p>
    <w:p w:rsidR="00EC2847" w:rsidRDefault="00EC2847" w:rsidP="004A763A">
      <w:pPr>
        <w:pStyle w:val="Default"/>
        <w:rPr>
          <w:sz w:val="22"/>
          <w:szCs w:val="22"/>
        </w:rPr>
      </w:pPr>
    </w:p>
    <w:p w:rsidR="00360443" w:rsidRDefault="00360443" w:rsidP="004A763A">
      <w:pPr>
        <w:pStyle w:val="Default"/>
        <w:rPr>
          <w:sz w:val="22"/>
          <w:szCs w:val="22"/>
        </w:rPr>
      </w:pPr>
    </w:p>
    <w:p w:rsidR="00C6776D" w:rsidRDefault="00360443" w:rsidP="004A763A">
      <w:pPr>
        <w:pStyle w:val="Default"/>
        <w:rPr>
          <w:sz w:val="22"/>
          <w:szCs w:val="22"/>
        </w:rPr>
      </w:pPr>
      <w:r>
        <w:rPr>
          <w:sz w:val="22"/>
          <w:szCs w:val="22"/>
        </w:rPr>
        <w:t>Bei Fragen wenden Sie sich bitte an das</w:t>
      </w:r>
      <w:r w:rsidR="00C6776D">
        <w:rPr>
          <w:sz w:val="22"/>
          <w:szCs w:val="22"/>
        </w:rPr>
        <w:t xml:space="preserve"> </w:t>
      </w:r>
      <w:r>
        <w:rPr>
          <w:sz w:val="22"/>
          <w:szCs w:val="22"/>
        </w:rPr>
        <w:t>Veterinäramt Traunstein</w:t>
      </w:r>
      <w:r w:rsidR="00EC2847">
        <w:rPr>
          <w:sz w:val="22"/>
          <w:szCs w:val="22"/>
        </w:rPr>
        <w:t>:</w:t>
      </w:r>
    </w:p>
    <w:p w:rsidR="00C6776D" w:rsidRDefault="00C6776D" w:rsidP="004A763A">
      <w:pPr>
        <w:pStyle w:val="Default"/>
        <w:rPr>
          <w:sz w:val="22"/>
          <w:szCs w:val="22"/>
        </w:rPr>
      </w:pPr>
    </w:p>
    <w:p w:rsidR="00C6776D" w:rsidRDefault="00C6776D" w:rsidP="004A763A">
      <w:pPr>
        <w:pStyle w:val="Default"/>
        <w:rPr>
          <w:sz w:val="22"/>
          <w:szCs w:val="22"/>
        </w:rPr>
      </w:pPr>
    </w:p>
    <w:p w:rsidR="00C6776D" w:rsidRDefault="00C6776D" w:rsidP="004A763A">
      <w:pPr>
        <w:pStyle w:val="Default"/>
        <w:rPr>
          <w:sz w:val="22"/>
          <w:szCs w:val="22"/>
          <w:u w:val="single"/>
        </w:rPr>
      </w:pPr>
      <w:r w:rsidRPr="00C6776D">
        <w:rPr>
          <w:sz w:val="22"/>
          <w:szCs w:val="22"/>
          <w:u w:val="single"/>
        </w:rPr>
        <w:t>Anschrift/Telefon/E-Mail:</w:t>
      </w:r>
    </w:p>
    <w:p w:rsidR="00C6776D" w:rsidRDefault="00C6776D" w:rsidP="004A763A">
      <w:pPr>
        <w:pStyle w:val="Default"/>
        <w:rPr>
          <w:sz w:val="22"/>
          <w:szCs w:val="22"/>
        </w:rPr>
      </w:pPr>
    </w:p>
    <w:p w:rsidR="005C3254" w:rsidRDefault="00C6776D" w:rsidP="004A763A">
      <w:pPr>
        <w:pStyle w:val="Default"/>
        <w:rPr>
          <w:sz w:val="22"/>
          <w:szCs w:val="22"/>
        </w:rPr>
      </w:pPr>
      <w:r>
        <w:rPr>
          <w:sz w:val="22"/>
          <w:szCs w:val="22"/>
        </w:rPr>
        <w:t>Lan</w:t>
      </w:r>
      <w:r w:rsidR="005C3254">
        <w:rPr>
          <w:sz w:val="22"/>
          <w:szCs w:val="22"/>
        </w:rPr>
        <w:t>dratsamt Traunstein</w:t>
      </w:r>
    </w:p>
    <w:p w:rsidR="005C3254" w:rsidRDefault="00C6776D" w:rsidP="004A763A">
      <w:pPr>
        <w:pStyle w:val="Default"/>
        <w:rPr>
          <w:sz w:val="22"/>
          <w:szCs w:val="22"/>
        </w:rPr>
      </w:pPr>
      <w:r>
        <w:rPr>
          <w:sz w:val="22"/>
          <w:szCs w:val="22"/>
        </w:rPr>
        <w:t>-Veterinäramt-</w:t>
      </w:r>
    </w:p>
    <w:p w:rsidR="005C3254" w:rsidRDefault="00C6776D" w:rsidP="004A763A">
      <w:pPr>
        <w:pStyle w:val="Default"/>
        <w:rPr>
          <w:sz w:val="22"/>
          <w:szCs w:val="22"/>
        </w:rPr>
      </w:pPr>
      <w:r>
        <w:rPr>
          <w:sz w:val="22"/>
          <w:szCs w:val="22"/>
        </w:rPr>
        <w:t>Papst-Benedikt-XVI.-Platz</w:t>
      </w:r>
    </w:p>
    <w:p w:rsidR="00C6776D" w:rsidRDefault="00C6776D" w:rsidP="004A763A">
      <w:pPr>
        <w:pStyle w:val="Default"/>
        <w:rPr>
          <w:sz w:val="22"/>
          <w:szCs w:val="22"/>
        </w:rPr>
      </w:pPr>
      <w:r>
        <w:rPr>
          <w:sz w:val="22"/>
          <w:szCs w:val="22"/>
        </w:rPr>
        <w:t>83278 Traunstein</w:t>
      </w:r>
    </w:p>
    <w:p w:rsidR="005C3254" w:rsidRDefault="005C3254" w:rsidP="004A763A">
      <w:pPr>
        <w:pStyle w:val="Default"/>
        <w:rPr>
          <w:sz w:val="22"/>
          <w:szCs w:val="22"/>
        </w:rPr>
      </w:pPr>
    </w:p>
    <w:p w:rsidR="005C3254" w:rsidRDefault="00C6776D" w:rsidP="00C6776D">
      <w:pPr>
        <w:pStyle w:val="Default"/>
        <w:rPr>
          <w:sz w:val="22"/>
          <w:szCs w:val="22"/>
        </w:rPr>
      </w:pPr>
      <w:r>
        <w:rPr>
          <w:sz w:val="22"/>
          <w:szCs w:val="22"/>
        </w:rPr>
        <w:t>Tel.: 0861/58-450</w:t>
      </w:r>
    </w:p>
    <w:p w:rsidR="005C3254" w:rsidRDefault="005C3254" w:rsidP="00C6776D">
      <w:pPr>
        <w:pStyle w:val="Default"/>
        <w:rPr>
          <w:sz w:val="22"/>
          <w:szCs w:val="22"/>
        </w:rPr>
      </w:pPr>
    </w:p>
    <w:p w:rsidR="00697C08" w:rsidRPr="00C6776D" w:rsidRDefault="00C6776D" w:rsidP="00C6776D">
      <w:pPr>
        <w:pStyle w:val="Default"/>
        <w:rPr>
          <w:sz w:val="22"/>
          <w:szCs w:val="22"/>
        </w:rPr>
      </w:pPr>
      <w:r>
        <w:rPr>
          <w:sz w:val="22"/>
          <w:szCs w:val="22"/>
        </w:rPr>
        <w:t>E-Mail</w:t>
      </w:r>
      <w:r w:rsidR="006912A8">
        <w:rPr>
          <w:sz w:val="22"/>
          <w:szCs w:val="22"/>
        </w:rPr>
        <w:t xml:space="preserve">: </w:t>
      </w:r>
      <w:proofErr w:type="spellStart"/>
      <w:r w:rsidR="006912A8">
        <w:rPr>
          <w:sz w:val="22"/>
          <w:szCs w:val="22"/>
        </w:rPr>
        <w:t>veterinaeramt@traunstein.bayern</w:t>
      </w:r>
      <w:proofErr w:type="spellEnd"/>
    </w:p>
    <w:sectPr w:rsidR="00697C08" w:rsidRPr="00C677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DF1"/>
    <w:multiLevelType w:val="hybridMultilevel"/>
    <w:tmpl w:val="5F743C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C085063"/>
    <w:multiLevelType w:val="hybridMultilevel"/>
    <w:tmpl w:val="097E7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FA488D"/>
    <w:multiLevelType w:val="hybridMultilevel"/>
    <w:tmpl w:val="38EE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A46BC8"/>
    <w:multiLevelType w:val="hybridMultilevel"/>
    <w:tmpl w:val="C2A488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DC72E23"/>
    <w:multiLevelType w:val="hybridMultilevel"/>
    <w:tmpl w:val="411EA4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F2B174A"/>
    <w:multiLevelType w:val="hybridMultilevel"/>
    <w:tmpl w:val="4E62988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8"/>
    <w:rsid w:val="000C4845"/>
    <w:rsid w:val="00102EAF"/>
    <w:rsid w:val="00134A29"/>
    <w:rsid w:val="00137F30"/>
    <w:rsid w:val="001868B8"/>
    <w:rsid w:val="001D5295"/>
    <w:rsid w:val="001E181E"/>
    <w:rsid w:val="00247F7D"/>
    <w:rsid w:val="00360443"/>
    <w:rsid w:val="00406D9D"/>
    <w:rsid w:val="0041595F"/>
    <w:rsid w:val="004A763A"/>
    <w:rsid w:val="0054502E"/>
    <w:rsid w:val="005C3254"/>
    <w:rsid w:val="006912A8"/>
    <w:rsid w:val="00697C08"/>
    <w:rsid w:val="006B2F37"/>
    <w:rsid w:val="006B478C"/>
    <w:rsid w:val="00742C4D"/>
    <w:rsid w:val="00775DA2"/>
    <w:rsid w:val="008322E3"/>
    <w:rsid w:val="008A4A6E"/>
    <w:rsid w:val="00994B40"/>
    <w:rsid w:val="009C31E8"/>
    <w:rsid w:val="00AB48FF"/>
    <w:rsid w:val="00B61E29"/>
    <w:rsid w:val="00BF09DC"/>
    <w:rsid w:val="00BF4F5E"/>
    <w:rsid w:val="00C06364"/>
    <w:rsid w:val="00C6776D"/>
    <w:rsid w:val="00C92AB0"/>
    <w:rsid w:val="00CE2ADD"/>
    <w:rsid w:val="00D345B0"/>
    <w:rsid w:val="00D4224C"/>
    <w:rsid w:val="00D85958"/>
    <w:rsid w:val="00DB1D71"/>
    <w:rsid w:val="00DF5339"/>
    <w:rsid w:val="00EB7440"/>
    <w:rsid w:val="00EC2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C08"/>
    <w:pPr>
      <w:tabs>
        <w:tab w:val="left" w:pos="6237"/>
      </w:tabs>
      <w:spacing w:after="0" w:line="240" w:lineRule="auto"/>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697C08"/>
    <w:pPr>
      <w:tabs>
        <w:tab w:val="clear" w:pos="6237"/>
        <w:tab w:val="center" w:pos="4536"/>
        <w:tab w:val="right" w:pos="9072"/>
      </w:tabs>
    </w:pPr>
  </w:style>
  <w:style w:type="character" w:customStyle="1" w:styleId="KopfzeileZchn">
    <w:name w:val="Kopfzeile Zchn"/>
    <w:basedOn w:val="Absatz-Standardschriftart"/>
    <w:link w:val="Kopfzeile"/>
    <w:semiHidden/>
    <w:rsid w:val="00697C08"/>
    <w:rPr>
      <w:rFonts w:ascii="Arial" w:eastAsia="Times New Roman" w:hAnsi="Arial" w:cs="Arial"/>
    </w:rPr>
  </w:style>
  <w:style w:type="paragraph" w:customStyle="1" w:styleId="Default">
    <w:name w:val="Default"/>
    <w:rsid w:val="00697C08"/>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697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C08"/>
    <w:pPr>
      <w:tabs>
        <w:tab w:val="left" w:pos="6237"/>
      </w:tabs>
      <w:spacing w:after="0" w:line="240" w:lineRule="auto"/>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697C08"/>
    <w:pPr>
      <w:tabs>
        <w:tab w:val="clear" w:pos="6237"/>
        <w:tab w:val="center" w:pos="4536"/>
        <w:tab w:val="right" w:pos="9072"/>
      </w:tabs>
    </w:pPr>
  </w:style>
  <w:style w:type="character" w:customStyle="1" w:styleId="KopfzeileZchn">
    <w:name w:val="Kopfzeile Zchn"/>
    <w:basedOn w:val="Absatz-Standardschriftart"/>
    <w:link w:val="Kopfzeile"/>
    <w:semiHidden/>
    <w:rsid w:val="00697C08"/>
    <w:rPr>
      <w:rFonts w:ascii="Arial" w:eastAsia="Times New Roman" w:hAnsi="Arial" w:cs="Arial"/>
    </w:rPr>
  </w:style>
  <w:style w:type="paragraph" w:customStyle="1" w:styleId="Default">
    <w:name w:val="Default"/>
    <w:rsid w:val="00697C08"/>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69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Traunstein</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Stephan</dc:creator>
  <cp:lastModifiedBy>Andreas Zoelzer</cp:lastModifiedBy>
  <cp:revision>2</cp:revision>
  <cp:lastPrinted>2014-02-17T12:23:00Z</cp:lastPrinted>
  <dcterms:created xsi:type="dcterms:W3CDTF">2019-05-02T06:54:00Z</dcterms:created>
  <dcterms:modified xsi:type="dcterms:W3CDTF">2019-05-02T06:54:00Z</dcterms:modified>
</cp:coreProperties>
</file>